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FA2A99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A2A99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A2A99">
        <w:rPr>
          <w:rFonts w:ascii="Corbel" w:hAnsi="Corbel"/>
          <w:b/>
          <w:bCs/>
          <w:sz w:val="24"/>
          <w:szCs w:val="24"/>
        </w:rPr>
        <w:tab/>
      </w:r>
      <w:r w:rsidR="00CD6897" w:rsidRPr="00FA2A99">
        <w:rPr>
          <w:rFonts w:ascii="Corbel" w:hAnsi="Corbel"/>
          <w:b/>
          <w:bCs/>
          <w:sz w:val="24"/>
          <w:szCs w:val="24"/>
        </w:rPr>
        <w:tab/>
      </w:r>
      <w:r w:rsidR="00CD6897" w:rsidRPr="00FA2A99">
        <w:rPr>
          <w:rFonts w:ascii="Corbel" w:hAnsi="Corbel"/>
          <w:b/>
          <w:bCs/>
          <w:sz w:val="24"/>
          <w:szCs w:val="24"/>
        </w:rPr>
        <w:tab/>
      </w:r>
      <w:r w:rsidR="00CD6897" w:rsidRPr="00FA2A99">
        <w:rPr>
          <w:rFonts w:ascii="Corbel" w:hAnsi="Corbel"/>
          <w:b/>
          <w:bCs/>
          <w:sz w:val="24"/>
          <w:szCs w:val="24"/>
        </w:rPr>
        <w:tab/>
      </w:r>
      <w:r w:rsidR="00CD6897" w:rsidRPr="00FA2A99">
        <w:rPr>
          <w:rFonts w:ascii="Corbel" w:hAnsi="Corbel"/>
          <w:b/>
          <w:bCs/>
          <w:sz w:val="24"/>
          <w:szCs w:val="24"/>
        </w:rPr>
        <w:tab/>
      </w:r>
      <w:r w:rsidR="00CD6897" w:rsidRPr="00FA2A99">
        <w:rPr>
          <w:rFonts w:ascii="Corbel" w:hAnsi="Corbel"/>
          <w:b/>
          <w:bCs/>
          <w:sz w:val="24"/>
          <w:szCs w:val="24"/>
        </w:rPr>
        <w:tab/>
      </w:r>
      <w:r w:rsidR="00D8678B" w:rsidRPr="00FA2A9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A2A99">
        <w:rPr>
          <w:rFonts w:ascii="Corbel" w:hAnsi="Corbel"/>
          <w:bCs/>
          <w:i/>
          <w:sz w:val="24"/>
          <w:szCs w:val="24"/>
        </w:rPr>
        <w:t>1.5</w:t>
      </w:r>
      <w:r w:rsidR="00D8678B" w:rsidRPr="00FA2A9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A2A99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A2A99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A2A99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FA2A9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2A99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A2A9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2A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A2A99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FA2A99">
        <w:rPr>
          <w:rFonts w:ascii="Corbel" w:hAnsi="Corbel"/>
          <w:i/>
          <w:smallCaps/>
          <w:sz w:val="24"/>
          <w:szCs w:val="24"/>
        </w:rPr>
        <w:t>.....</w:t>
      </w:r>
      <w:r w:rsidR="006E6502" w:rsidRPr="00FA2A99">
        <w:rPr>
          <w:rFonts w:ascii="Corbel" w:hAnsi="Corbel"/>
          <w:i/>
          <w:smallCaps/>
          <w:sz w:val="24"/>
          <w:szCs w:val="24"/>
        </w:rPr>
        <w:t>2019-2022</w:t>
      </w:r>
      <w:r w:rsidR="0085747A" w:rsidRPr="00FA2A99">
        <w:rPr>
          <w:rFonts w:ascii="Corbel" w:hAnsi="Corbel"/>
          <w:i/>
          <w:smallCaps/>
          <w:sz w:val="24"/>
          <w:szCs w:val="24"/>
        </w:rPr>
        <w:t>..........</w:t>
      </w:r>
      <w:r w:rsidR="00923D7D" w:rsidRPr="00FA2A99">
        <w:rPr>
          <w:rFonts w:ascii="Corbel" w:hAnsi="Corbel"/>
          <w:i/>
          <w:smallCaps/>
          <w:sz w:val="24"/>
          <w:szCs w:val="24"/>
        </w:rPr>
        <w:t>...</w:t>
      </w:r>
      <w:r w:rsidR="0085747A" w:rsidRPr="00FA2A99">
        <w:rPr>
          <w:rFonts w:ascii="Corbel" w:hAnsi="Corbel"/>
          <w:i/>
          <w:smallCaps/>
          <w:sz w:val="24"/>
          <w:szCs w:val="24"/>
        </w:rPr>
        <w:t>....</w:t>
      </w:r>
      <w:r w:rsidRPr="00FA2A99">
        <w:rPr>
          <w:rFonts w:ascii="Corbel" w:hAnsi="Corbel"/>
          <w:i/>
          <w:smallCaps/>
          <w:sz w:val="24"/>
          <w:szCs w:val="24"/>
        </w:rPr>
        <w:t>..</w:t>
      </w:r>
      <w:r w:rsidR="0085747A" w:rsidRPr="00FA2A99">
        <w:rPr>
          <w:rFonts w:ascii="Corbel" w:hAnsi="Corbel"/>
          <w:i/>
          <w:smallCaps/>
          <w:sz w:val="24"/>
          <w:szCs w:val="24"/>
        </w:rPr>
        <w:t>...</w:t>
      </w:r>
      <w:r w:rsidR="0085747A" w:rsidRPr="00FA2A99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FA2A99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2A9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A2A99">
        <w:rPr>
          <w:rFonts w:ascii="Corbel" w:hAnsi="Corbel"/>
          <w:i/>
          <w:sz w:val="24"/>
          <w:szCs w:val="24"/>
        </w:rPr>
        <w:t>(skrajne daty</w:t>
      </w:r>
      <w:r w:rsidR="0085747A" w:rsidRPr="00FA2A99">
        <w:rPr>
          <w:rFonts w:ascii="Corbel" w:hAnsi="Corbel"/>
          <w:sz w:val="24"/>
          <w:szCs w:val="24"/>
        </w:rPr>
        <w:t>)</w:t>
      </w:r>
    </w:p>
    <w:p w:rsidR="00445970" w:rsidRPr="00FA2A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2A99">
        <w:rPr>
          <w:rFonts w:ascii="Corbel" w:hAnsi="Corbel"/>
          <w:sz w:val="24"/>
          <w:szCs w:val="24"/>
        </w:rPr>
        <w:tab/>
      </w:r>
      <w:r w:rsidRPr="00FA2A99">
        <w:rPr>
          <w:rFonts w:ascii="Corbel" w:hAnsi="Corbel"/>
          <w:sz w:val="24"/>
          <w:szCs w:val="24"/>
        </w:rPr>
        <w:tab/>
      </w:r>
      <w:r w:rsidRPr="00FA2A99">
        <w:rPr>
          <w:rFonts w:ascii="Corbel" w:hAnsi="Corbel"/>
          <w:sz w:val="24"/>
          <w:szCs w:val="24"/>
        </w:rPr>
        <w:tab/>
      </w:r>
      <w:r w:rsidRPr="00FA2A99">
        <w:rPr>
          <w:rFonts w:ascii="Corbel" w:hAnsi="Corbel"/>
          <w:sz w:val="24"/>
          <w:szCs w:val="24"/>
        </w:rPr>
        <w:tab/>
        <w:t>Rok akademicki   ..</w:t>
      </w:r>
      <w:r w:rsidR="00430BDC" w:rsidRPr="00FA2A99">
        <w:rPr>
          <w:rFonts w:ascii="Corbel" w:hAnsi="Corbel"/>
          <w:sz w:val="24"/>
          <w:szCs w:val="24"/>
        </w:rPr>
        <w:t>2019/2020</w:t>
      </w:r>
    </w:p>
    <w:p w:rsidR="0085747A" w:rsidRPr="00FA2A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A2A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2A99">
        <w:rPr>
          <w:rFonts w:ascii="Corbel" w:hAnsi="Corbel"/>
          <w:szCs w:val="24"/>
        </w:rPr>
        <w:t xml:space="preserve">1. </w:t>
      </w:r>
      <w:r w:rsidR="0085747A" w:rsidRPr="00FA2A99">
        <w:rPr>
          <w:rFonts w:ascii="Corbel" w:hAnsi="Corbel"/>
          <w:szCs w:val="24"/>
        </w:rPr>
        <w:t xml:space="preserve">Podstawowe </w:t>
      </w:r>
      <w:r w:rsidR="00445970" w:rsidRPr="00FA2A9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2A99" w:rsidTr="00B819C8">
        <w:tc>
          <w:tcPr>
            <w:tcW w:w="2694" w:type="dxa"/>
            <w:vAlign w:val="center"/>
          </w:tcPr>
          <w:p w:rsidR="0085747A" w:rsidRPr="00FA2A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A2A99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A99">
              <w:rPr>
                <w:rFonts w:ascii="Corbel" w:hAnsi="Corbel"/>
                <w:i/>
                <w:color w:val="auto"/>
                <w:sz w:val="24"/>
                <w:szCs w:val="24"/>
              </w:rPr>
              <w:t>Teorie komunikowania masowego</w:t>
            </w:r>
          </w:p>
        </w:tc>
      </w:tr>
      <w:tr w:rsidR="0085747A" w:rsidRPr="00FA2A99" w:rsidTr="00B819C8">
        <w:tc>
          <w:tcPr>
            <w:tcW w:w="2694" w:type="dxa"/>
            <w:vAlign w:val="center"/>
          </w:tcPr>
          <w:p w:rsidR="0085747A" w:rsidRPr="00FA2A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2A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A2A99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A99">
              <w:rPr>
                <w:rFonts w:ascii="Corbel" w:hAnsi="Corbel"/>
                <w:b w:val="0"/>
                <w:sz w:val="24"/>
                <w:szCs w:val="24"/>
              </w:rPr>
              <w:t>-------------------</w:t>
            </w:r>
          </w:p>
        </w:tc>
      </w:tr>
      <w:tr w:rsidR="0085747A" w:rsidRPr="00FA2A99" w:rsidTr="00B819C8">
        <w:tc>
          <w:tcPr>
            <w:tcW w:w="2694" w:type="dxa"/>
            <w:vAlign w:val="center"/>
          </w:tcPr>
          <w:p w:rsidR="0085747A" w:rsidRPr="00FA2A9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A2A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A2A99" w:rsidRDefault="00FA2A99" w:rsidP="006E65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A2A99" w:rsidTr="00B819C8">
        <w:tc>
          <w:tcPr>
            <w:tcW w:w="2694" w:type="dxa"/>
            <w:vAlign w:val="center"/>
          </w:tcPr>
          <w:p w:rsidR="0085747A" w:rsidRPr="00FA2A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A2A99" w:rsidRDefault="00FA2A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FA2A99" w:rsidTr="00B819C8">
        <w:tc>
          <w:tcPr>
            <w:tcW w:w="2694" w:type="dxa"/>
            <w:vAlign w:val="center"/>
          </w:tcPr>
          <w:p w:rsidR="0085747A" w:rsidRPr="00FA2A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A2A99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A99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30BDC" w:rsidRPr="00FA2A99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FA2A99" w:rsidTr="00B819C8">
        <w:tc>
          <w:tcPr>
            <w:tcW w:w="2694" w:type="dxa"/>
            <w:vAlign w:val="center"/>
          </w:tcPr>
          <w:p w:rsidR="0085747A" w:rsidRPr="00FA2A9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A2A99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A99">
              <w:rPr>
                <w:rFonts w:ascii="Corbel" w:hAnsi="Corbel"/>
                <w:b w:val="0"/>
                <w:sz w:val="24"/>
                <w:szCs w:val="24"/>
              </w:rPr>
              <w:t>I st.</w:t>
            </w:r>
          </w:p>
        </w:tc>
      </w:tr>
      <w:tr w:rsidR="0085747A" w:rsidRPr="00FA2A99" w:rsidTr="00B819C8">
        <w:tc>
          <w:tcPr>
            <w:tcW w:w="2694" w:type="dxa"/>
            <w:vAlign w:val="center"/>
          </w:tcPr>
          <w:p w:rsidR="0085747A" w:rsidRPr="00FA2A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A2A99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A9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A2A99" w:rsidTr="00B819C8">
        <w:tc>
          <w:tcPr>
            <w:tcW w:w="2694" w:type="dxa"/>
            <w:vAlign w:val="center"/>
          </w:tcPr>
          <w:p w:rsidR="0085747A" w:rsidRPr="00FA2A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A2A99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A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FA2A99" w:rsidTr="00B819C8">
        <w:tc>
          <w:tcPr>
            <w:tcW w:w="2694" w:type="dxa"/>
            <w:vAlign w:val="center"/>
          </w:tcPr>
          <w:p w:rsidR="0085747A" w:rsidRPr="00FA2A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2A99">
              <w:rPr>
                <w:rFonts w:ascii="Corbel" w:hAnsi="Corbel"/>
                <w:sz w:val="24"/>
                <w:szCs w:val="24"/>
              </w:rPr>
              <w:t>/y</w:t>
            </w:r>
            <w:r w:rsidRPr="00FA2A9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A2A99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A99">
              <w:rPr>
                <w:rFonts w:ascii="Corbel" w:hAnsi="Corbel"/>
                <w:b w:val="0"/>
                <w:sz w:val="24"/>
                <w:szCs w:val="24"/>
              </w:rPr>
              <w:t>I r.,  II s.</w:t>
            </w:r>
          </w:p>
        </w:tc>
      </w:tr>
      <w:tr w:rsidR="0085747A" w:rsidRPr="00FA2A99" w:rsidTr="00B819C8">
        <w:tc>
          <w:tcPr>
            <w:tcW w:w="2694" w:type="dxa"/>
            <w:vAlign w:val="center"/>
          </w:tcPr>
          <w:p w:rsidR="0085747A" w:rsidRPr="00FA2A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A2A99" w:rsidRDefault="00206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A9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A2A99" w:rsidTr="00B819C8">
        <w:tc>
          <w:tcPr>
            <w:tcW w:w="2694" w:type="dxa"/>
            <w:vAlign w:val="center"/>
          </w:tcPr>
          <w:p w:rsidR="00923D7D" w:rsidRPr="00FA2A9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FA2A99" w:rsidRDefault="00206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A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A2A99" w:rsidTr="00B819C8">
        <w:tc>
          <w:tcPr>
            <w:tcW w:w="2694" w:type="dxa"/>
            <w:vAlign w:val="center"/>
          </w:tcPr>
          <w:p w:rsidR="0085747A" w:rsidRPr="00FA2A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A2A99" w:rsidRDefault="00206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A99">
              <w:rPr>
                <w:rFonts w:ascii="Corbel" w:hAnsi="Corbel"/>
                <w:b w:val="0"/>
                <w:sz w:val="24"/>
                <w:szCs w:val="24"/>
              </w:rPr>
              <w:t>Dr hab., prof. UR Marta Wrońska</w:t>
            </w:r>
          </w:p>
        </w:tc>
      </w:tr>
      <w:tr w:rsidR="0085747A" w:rsidRPr="00FA2A99" w:rsidTr="00B819C8">
        <w:tc>
          <w:tcPr>
            <w:tcW w:w="2694" w:type="dxa"/>
            <w:vAlign w:val="center"/>
          </w:tcPr>
          <w:p w:rsidR="0085747A" w:rsidRPr="00FA2A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A2A99" w:rsidRDefault="00206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A99">
              <w:rPr>
                <w:rFonts w:ascii="Corbel" w:hAnsi="Corbel"/>
                <w:b w:val="0"/>
                <w:sz w:val="24"/>
                <w:szCs w:val="24"/>
              </w:rPr>
              <w:t>Dr hab., prof. UR Marta Wrońska, dr Jakub Czopek</w:t>
            </w:r>
          </w:p>
        </w:tc>
      </w:tr>
    </w:tbl>
    <w:p w:rsidR="0085747A" w:rsidRPr="00FA2A9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2A99">
        <w:rPr>
          <w:rFonts w:ascii="Corbel" w:hAnsi="Corbel"/>
          <w:sz w:val="24"/>
          <w:szCs w:val="24"/>
        </w:rPr>
        <w:t xml:space="preserve">* </w:t>
      </w:r>
      <w:r w:rsidRPr="00FA2A99">
        <w:rPr>
          <w:rFonts w:ascii="Corbel" w:hAnsi="Corbel"/>
          <w:i/>
          <w:sz w:val="24"/>
          <w:szCs w:val="24"/>
        </w:rPr>
        <w:t>-</w:t>
      </w:r>
      <w:r w:rsidR="00B90885" w:rsidRPr="00FA2A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2A99">
        <w:rPr>
          <w:rFonts w:ascii="Corbel" w:hAnsi="Corbel"/>
          <w:b w:val="0"/>
          <w:sz w:val="24"/>
          <w:szCs w:val="24"/>
        </w:rPr>
        <w:t>e,</w:t>
      </w:r>
      <w:r w:rsidRPr="00FA2A99">
        <w:rPr>
          <w:rFonts w:ascii="Corbel" w:hAnsi="Corbel"/>
          <w:i/>
          <w:sz w:val="24"/>
          <w:szCs w:val="24"/>
        </w:rPr>
        <w:t xml:space="preserve"> </w:t>
      </w:r>
      <w:r w:rsidRPr="00FA2A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2A99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A2A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A2A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2A99">
        <w:rPr>
          <w:rFonts w:ascii="Corbel" w:hAnsi="Corbel"/>
          <w:sz w:val="24"/>
          <w:szCs w:val="24"/>
        </w:rPr>
        <w:t>1.</w:t>
      </w:r>
      <w:r w:rsidR="00E22FBC" w:rsidRPr="00FA2A99">
        <w:rPr>
          <w:rFonts w:ascii="Corbel" w:hAnsi="Corbel"/>
          <w:sz w:val="24"/>
          <w:szCs w:val="24"/>
        </w:rPr>
        <w:t>1</w:t>
      </w:r>
      <w:r w:rsidRPr="00FA2A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A2A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A2A99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A2A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A99">
              <w:rPr>
                <w:rFonts w:ascii="Corbel" w:hAnsi="Corbel"/>
                <w:szCs w:val="24"/>
              </w:rPr>
              <w:t>Semestr</w:t>
            </w:r>
          </w:p>
          <w:p w:rsidR="00015B8F" w:rsidRPr="00FA2A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A99">
              <w:rPr>
                <w:rFonts w:ascii="Corbel" w:hAnsi="Corbel"/>
                <w:szCs w:val="24"/>
              </w:rPr>
              <w:t>(</w:t>
            </w:r>
            <w:r w:rsidR="00363F78" w:rsidRPr="00FA2A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2A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A99">
              <w:rPr>
                <w:rFonts w:ascii="Corbel" w:hAnsi="Corbel"/>
                <w:szCs w:val="24"/>
              </w:rPr>
              <w:t>Wykł</w:t>
            </w:r>
            <w:proofErr w:type="spellEnd"/>
            <w:r w:rsidRPr="00FA2A9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2A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A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2A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A99">
              <w:rPr>
                <w:rFonts w:ascii="Corbel" w:hAnsi="Corbel"/>
                <w:szCs w:val="24"/>
              </w:rPr>
              <w:t>Konw</w:t>
            </w:r>
            <w:proofErr w:type="spellEnd"/>
            <w:r w:rsidRPr="00FA2A9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2A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A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2A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A99">
              <w:rPr>
                <w:rFonts w:ascii="Corbel" w:hAnsi="Corbel"/>
                <w:szCs w:val="24"/>
              </w:rPr>
              <w:t>Sem</w:t>
            </w:r>
            <w:proofErr w:type="spellEnd"/>
            <w:r w:rsidRPr="00FA2A9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2A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A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2A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A99">
              <w:rPr>
                <w:rFonts w:ascii="Corbel" w:hAnsi="Corbel"/>
                <w:szCs w:val="24"/>
              </w:rPr>
              <w:t>Prakt</w:t>
            </w:r>
            <w:proofErr w:type="spellEnd"/>
            <w:r w:rsidRPr="00FA2A9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2A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A9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2A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2A99">
              <w:rPr>
                <w:rFonts w:ascii="Corbel" w:hAnsi="Corbel"/>
                <w:b/>
                <w:szCs w:val="24"/>
              </w:rPr>
              <w:t>Liczba pkt</w:t>
            </w:r>
            <w:r w:rsidR="00B90885" w:rsidRPr="00FA2A99">
              <w:rPr>
                <w:rFonts w:ascii="Corbel" w:hAnsi="Corbel"/>
                <w:b/>
                <w:szCs w:val="24"/>
              </w:rPr>
              <w:t>.</w:t>
            </w:r>
            <w:r w:rsidRPr="00FA2A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A2A99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A2A99" w:rsidRDefault="000411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2A99" w:rsidRDefault="000411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2A99" w:rsidRDefault="000411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2A9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2A9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2A9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2A9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2A9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2A9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2A99" w:rsidRDefault="000411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FA2A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FA2A9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A2A9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2A99">
        <w:rPr>
          <w:rFonts w:ascii="Corbel" w:hAnsi="Corbel"/>
          <w:smallCaps w:val="0"/>
          <w:szCs w:val="24"/>
        </w:rPr>
        <w:t>1.</w:t>
      </w:r>
      <w:r w:rsidR="00E22FBC" w:rsidRPr="00FA2A99">
        <w:rPr>
          <w:rFonts w:ascii="Corbel" w:hAnsi="Corbel"/>
          <w:smallCaps w:val="0"/>
          <w:szCs w:val="24"/>
        </w:rPr>
        <w:t>2</w:t>
      </w:r>
      <w:r w:rsidR="00F83B28" w:rsidRPr="00FA2A99">
        <w:rPr>
          <w:rFonts w:ascii="Corbel" w:hAnsi="Corbel"/>
          <w:smallCaps w:val="0"/>
          <w:szCs w:val="24"/>
        </w:rPr>
        <w:t>.</w:t>
      </w:r>
      <w:r w:rsidR="00F83B28" w:rsidRPr="00FA2A99">
        <w:rPr>
          <w:rFonts w:ascii="Corbel" w:hAnsi="Corbel"/>
          <w:smallCaps w:val="0"/>
          <w:szCs w:val="24"/>
        </w:rPr>
        <w:tab/>
      </w:r>
      <w:r w:rsidRPr="00FA2A99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A2A99" w:rsidRDefault="00B5393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2A99">
        <w:rPr>
          <w:rFonts w:ascii="Corbel" w:eastAsia="MS Gothic" w:hAnsi="Corbel" w:cs="MS Gothic"/>
          <w:b w:val="0"/>
          <w:szCs w:val="24"/>
        </w:rPr>
        <w:t>x</w:t>
      </w:r>
      <w:r w:rsidR="0085747A" w:rsidRPr="00FA2A99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FA2A9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FA2A9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2A99">
        <w:rPr>
          <w:rFonts w:ascii="MS Gothic" w:eastAsia="MS Gothic" w:hAnsi="MS Gothic" w:cs="MS Gothic" w:hint="eastAsia"/>
          <w:b w:val="0"/>
          <w:szCs w:val="24"/>
        </w:rPr>
        <w:t>☐</w:t>
      </w:r>
      <w:r w:rsidRPr="00FA2A9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A2A9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FA2A9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2A99">
        <w:rPr>
          <w:rFonts w:ascii="Corbel" w:hAnsi="Corbel"/>
          <w:smallCaps w:val="0"/>
          <w:szCs w:val="24"/>
        </w:rPr>
        <w:t xml:space="preserve">1.3 </w:t>
      </w:r>
      <w:r w:rsidR="00F83B28" w:rsidRPr="00FA2A99">
        <w:rPr>
          <w:rFonts w:ascii="Corbel" w:hAnsi="Corbel"/>
          <w:smallCaps w:val="0"/>
          <w:szCs w:val="24"/>
        </w:rPr>
        <w:tab/>
      </w:r>
      <w:r w:rsidRPr="00FA2A99">
        <w:rPr>
          <w:rFonts w:ascii="Corbel" w:hAnsi="Corbel"/>
          <w:smallCaps w:val="0"/>
          <w:szCs w:val="24"/>
        </w:rPr>
        <w:t>For</w:t>
      </w:r>
      <w:r w:rsidR="00445970" w:rsidRPr="00FA2A99">
        <w:rPr>
          <w:rFonts w:ascii="Corbel" w:hAnsi="Corbel"/>
          <w:smallCaps w:val="0"/>
          <w:szCs w:val="24"/>
        </w:rPr>
        <w:t xml:space="preserve">ma zaliczenia przedmiotu </w:t>
      </w:r>
      <w:r w:rsidRPr="00FA2A99">
        <w:rPr>
          <w:rFonts w:ascii="Corbel" w:hAnsi="Corbel"/>
          <w:smallCaps w:val="0"/>
          <w:szCs w:val="24"/>
        </w:rPr>
        <w:t xml:space="preserve"> (z toku) </w:t>
      </w:r>
      <w:r w:rsidRPr="00FA2A9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FA2A99" w:rsidRDefault="00281F1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A2A99">
        <w:rPr>
          <w:rFonts w:ascii="Corbel" w:hAnsi="Corbel"/>
          <w:b w:val="0"/>
          <w:szCs w:val="24"/>
        </w:rPr>
        <w:t>Zaliczenie z oceną</w:t>
      </w:r>
    </w:p>
    <w:p w:rsidR="00E960BB" w:rsidRPr="00FA2A9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A2A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2A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2A99" w:rsidTr="00745302">
        <w:tc>
          <w:tcPr>
            <w:tcW w:w="9670" w:type="dxa"/>
          </w:tcPr>
          <w:p w:rsidR="0085747A" w:rsidRPr="00FA2A99" w:rsidRDefault="00281F1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Podstawy wiedzy o procesie komunikowania, jego elementach, formach, oraz jego roli wśród różnych rodzajów porozumiewania się ludzi.</w:t>
            </w:r>
          </w:p>
          <w:p w:rsidR="0085747A" w:rsidRPr="00FA2A99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FA2A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A2A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2A99">
        <w:rPr>
          <w:rFonts w:ascii="Corbel" w:hAnsi="Corbel"/>
          <w:szCs w:val="24"/>
        </w:rPr>
        <w:lastRenderedPageBreak/>
        <w:t>3.</w:t>
      </w:r>
      <w:r w:rsidR="0085747A" w:rsidRPr="00FA2A99">
        <w:rPr>
          <w:rFonts w:ascii="Corbel" w:hAnsi="Corbel"/>
          <w:szCs w:val="24"/>
        </w:rPr>
        <w:t xml:space="preserve"> </w:t>
      </w:r>
      <w:r w:rsidR="00A84C85" w:rsidRPr="00FA2A99">
        <w:rPr>
          <w:rFonts w:ascii="Corbel" w:hAnsi="Corbel"/>
          <w:szCs w:val="24"/>
        </w:rPr>
        <w:t>cele, efekty uczenia się</w:t>
      </w:r>
      <w:r w:rsidR="0085747A" w:rsidRPr="00FA2A9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A2A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A2A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2A99">
        <w:rPr>
          <w:rFonts w:ascii="Corbel" w:hAnsi="Corbel"/>
          <w:sz w:val="24"/>
          <w:szCs w:val="24"/>
        </w:rPr>
        <w:t xml:space="preserve">3.1 </w:t>
      </w:r>
      <w:r w:rsidR="00C05F44" w:rsidRPr="00FA2A99">
        <w:rPr>
          <w:rFonts w:ascii="Corbel" w:hAnsi="Corbel"/>
          <w:sz w:val="24"/>
          <w:szCs w:val="24"/>
        </w:rPr>
        <w:t>Cele przedmiotu</w:t>
      </w:r>
    </w:p>
    <w:p w:rsidR="00281F11" w:rsidRPr="00FA2A99" w:rsidRDefault="00281F1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103"/>
      </w:tblGrid>
      <w:tr w:rsidR="00281F11" w:rsidRPr="00FA2A99" w:rsidTr="00971F14">
        <w:tc>
          <w:tcPr>
            <w:tcW w:w="567" w:type="dxa"/>
            <w:vAlign w:val="center"/>
          </w:tcPr>
          <w:p w:rsidR="00281F11" w:rsidRPr="00FA2A99" w:rsidRDefault="00281F11" w:rsidP="00971F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2A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281F11" w:rsidRPr="00FA2A99" w:rsidRDefault="00281F11" w:rsidP="00971F14">
            <w:pPr>
              <w:spacing w:before="15" w:after="15" w:line="240" w:lineRule="auto"/>
              <w:ind w:left="34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A2A99">
              <w:rPr>
                <w:rFonts w:ascii="Corbel" w:eastAsia="Times New Roman" w:hAnsi="Corbel"/>
                <w:sz w:val="24"/>
                <w:szCs w:val="24"/>
                <w:lang w:eastAsia="pl-PL"/>
              </w:rPr>
              <w:t>Wyposażenie studentów w podstawową wiedzę z zakresu teorii komunikowania  masowego, poprzez ukazanie najnowszych i historycznych teorii, oraz prezentację kierunków  badań nad komunikowaniem masowym</w:t>
            </w:r>
          </w:p>
        </w:tc>
      </w:tr>
      <w:tr w:rsidR="00281F11" w:rsidRPr="00FA2A99" w:rsidTr="00971F14">
        <w:tc>
          <w:tcPr>
            <w:tcW w:w="567" w:type="dxa"/>
            <w:vAlign w:val="center"/>
          </w:tcPr>
          <w:p w:rsidR="00281F11" w:rsidRPr="00FA2A99" w:rsidRDefault="00281F11" w:rsidP="00971F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2A9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281F11" w:rsidRPr="00FA2A99" w:rsidRDefault="00281F11" w:rsidP="00971F14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A2A99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rolą jaką odgrywa komunikowanie masowe we współczesnym świecie</w:t>
            </w:r>
          </w:p>
        </w:tc>
      </w:tr>
      <w:tr w:rsidR="00281F11" w:rsidRPr="00FA2A99" w:rsidTr="00971F14">
        <w:tc>
          <w:tcPr>
            <w:tcW w:w="567" w:type="dxa"/>
            <w:vAlign w:val="center"/>
          </w:tcPr>
          <w:p w:rsidR="00281F11" w:rsidRPr="00FA2A99" w:rsidRDefault="00281F11" w:rsidP="00971F1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281F11" w:rsidRPr="00FA2A99" w:rsidRDefault="00281F11" w:rsidP="00971F14">
            <w:pPr>
              <w:spacing w:after="0" w:line="240" w:lineRule="auto"/>
              <w:ind w:left="3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2A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Kształtowanie umiejętności wyszukiwania  podobieństw i różnic pomiędzy reklamą, public </w:t>
            </w:r>
            <w:proofErr w:type="spellStart"/>
            <w:r w:rsidRPr="00FA2A99">
              <w:rPr>
                <w:rFonts w:ascii="Corbel" w:eastAsia="Times New Roman" w:hAnsi="Corbel"/>
                <w:sz w:val="24"/>
                <w:szCs w:val="24"/>
                <w:lang w:eastAsia="pl-PL"/>
              </w:rPr>
              <w:t>relation</w:t>
            </w:r>
            <w:proofErr w:type="spellEnd"/>
            <w:r w:rsidRPr="00FA2A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 innymi formami komunikacji masowej</w:t>
            </w:r>
          </w:p>
        </w:tc>
      </w:tr>
      <w:tr w:rsidR="00281F11" w:rsidRPr="00FA2A99" w:rsidTr="00971F14">
        <w:tc>
          <w:tcPr>
            <w:tcW w:w="567" w:type="dxa"/>
            <w:vAlign w:val="center"/>
          </w:tcPr>
          <w:p w:rsidR="00281F11" w:rsidRPr="00FA2A99" w:rsidRDefault="00281F11" w:rsidP="00971F1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281F11" w:rsidRPr="00FA2A99" w:rsidRDefault="00281F11" w:rsidP="00971F14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A2A99">
              <w:rPr>
                <w:rFonts w:ascii="Corbel" w:eastAsia="Times New Roman" w:hAnsi="Corbel"/>
                <w:sz w:val="24"/>
                <w:szCs w:val="24"/>
                <w:lang w:eastAsia="pl-PL"/>
              </w:rPr>
              <w:t>Kształtowanie umiejętności efektywnych wystąpień publicznych poprzez zapoznanie z technikami autoprezentacji oraz praktyczne umiejętności skutecznego przemawiania</w:t>
            </w:r>
          </w:p>
        </w:tc>
      </w:tr>
    </w:tbl>
    <w:p w:rsidR="00281F11" w:rsidRPr="00FA2A99" w:rsidRDefault="00281F11" w:rsidP="009C54AE">
      <w:pPr>
        <w:pStyle w:val="Podpunkty"/>
        <w:rPr>
          <w:rFonts w:ascii="Corbel" w:hAnsi="Corbel"/>
          <w:sz w:val="24"/>
          <w:szCs w:val="24"/>
        </w:rPr>
      </w:pPr>
    </w:p>
    <w:p w:rsidR="0085747A" w:rsidRPr="00FA2A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A2A9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2A99">
        <w:rPr>
          <w:rFonts w:ascii="Corbel" w:hAnsi="Corbel"/>
          <w:b/>
          <w:sz w:val="24"/>
          <w:szCs w:val="24"/>
        </w:rPr>
        <w:t xml:space="preserve">3.2 </w:t>
      </w:r>
      <w:r w:rsidR="001D7B54" w:rsidRPr="00FA2A99">
        <w:rPr>
          <w:rFonts w:ascii="Corbel" w:hAnsi="Corbel"/>
          <w:b/>
          <w:sz w:val="24"/>
          <w:szCs w:val="24"/>
        </w:rPr>
        <w:t xml:space="preserve">Efekty </w:t>
      </w:r>
      <w:r w:rsidR="00C05F44" w:rsidRPr="00FA2A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2A99">
        <w:rPr>
          <w:rFonts w:ascii="Corbel" w:hAnsi="Corbel"/>
          <w:b/>
          <w:sz w:val="24"/>
          <w:szCs w:val="24"/>
        </w:rPr>
        <w:t>dla przedmiotu</w:t>
      </w:r>
      <w:r w:rsidR="00445970" w:rsidRPr="00FA2A99">
        <w:rPr>
          <w:rFonts w:ascii="Corbel" w:hAnsi="Corbel"/>
          <w:sz w:val="24"/>
          <w:szCs w:val="24"/>
        </w:rPr>
        <w:t xml:space="preserve"> </w:t>
      </w:r>
    </w:p>
    <w:p w:rsidR="001D7B54" w:rsidRPr="00FA2A9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2A99" w:rsidTr="00F67FA3">
        <w:tc>
          <w:tcPr>
            <w:tcW w:w="1681" w:type="dxa"/>
            <w:vAlign w:val="center"/>
          </w:tcPr>
          <w:p w:rsidR="0085747A" w:rsidRPr="00FA2A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2A9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2A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2A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FA2A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2A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2A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FA2A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2A9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A2A99" w:rsidTr="00F67FA3">
        <w:tc>
          <w:tcPr>
            <w:tcW w:w="1681" w:type="dxa"/>
          </w:tcPr>
          <w:p w:rsidR="0085747A" w:rsidRPr="00FA2A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A2A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F59DC" w:rsidRPr="00FA2A99" w:rsidRDefault="009C4D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>Scharakteryzuje podstawowe pojęcia z zakresu teorii komunikowania masowego, np.pscyhologiczne, socjologiczne, społeczne, kulturowe, komunikologiczne, determinizmu technologicznego</w:t>
            </w:r>
            <w:r w:rsidR="00DF59DC" w:rsidRPr="00FA2A9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85747A" w:rsidRPr="00FA2A99" w:rsidRDefault="009C4D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FE6BBC" w:rsidRPr="00FA2A99" w:rsidTr="00F67FA3">
        <w:tc>
          <w:tcPr>
            <w:tcW w:w="1681" w:type="dxa"/>
          </w:tcPr>
          <w:p w:rsidR="00FE6BBC" w:rsidRPr="00FA2A99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FE6BBC" w:rsidRPr="00FA2A99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>Omówi związki pomiędzy komunikowaniem masowym a kulturą masową i demokratyzacją systemu politycznego</w:t>
            </w:r>
            <w:r w:rsidR="000D04A5" w:rsidRPr="00FA2A9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FE6BBC" w:rsidRPr="00FA2A99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85747A" w:rsidRPr="00FA2A99" w:rsidTr="00F67FA3">
        <w:tc>
          <w:tcPr>
            <w:tcW w:w="1681" w:type="dxa"/>
          </w:tcPr>
          <w:p w:rsidR="0085747A" w:rsidRPr="00FA2A99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5747A" w:rsidRPr="00FA2A99" w:rsidRDefault="00DF59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>Omówi strukturę, funkcję i istotę komunikowania masowego</w:t>
            </w:r>
            <w:r w:rsidR="000D04A5" w:rsidRPr="00FA2A9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85747A" w:rsidRPr="00FA2A99" w:rsidRDefault="00DF59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85747A" w:rsidRPr="00FA2A99" w:rsidTr="00F67FA3">
        <w:tc>
          <w:tcPr>
            <w:tcW w:w="1681" w:type="dxa"/>
          </w:tcPr>
          <w:p w:rsidR="0085747A" w:rsidRPr="00FA2A99" w:rsidRDefault="00FE6B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84667" w:rsidRPr="00FA2A99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="0085747A" w:rsidRPr="00FA2A99" w:rsidRDefault="00FE6B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>Opisze teorie komunikowania masowego i ich wzajemne relacje</w:t>
            </w:r>
            <w:r w:rsidR="000D04A5" w:rsidRPr="00FA2A9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85747A" w:rsidRPr="00FA2A99" w:rsidRDefault="00FE6B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FE6BBC" w:rsidRPr="00FA2A99" w:rsidTr="00F67FA3">
        <w:tc>
          <w:tcPr>
            <w:tcW w:w="1681" w:type="dxa"/>
          </w:tcPr>
          <w:p w:rsidR="00FE6BBC" w:rsidRPr="00FA2A99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CA7AC1" w:rsidRPr="00FA2A99" w:rsidRDefault="00CA7A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 xml:space="preserve">Wykorzysta wiedzę teoretyczną do wyszukiwania podobieństw i różnic pomiędzy reklamą, public relations a innymi formami komunikacji masowej. </w:t>
            </w:r>
          </w:p>
        </w:tc>
        <w:tc>
          <w:tcPr>
            <w:tcW w:w="1865" w:type="dxa"/>
          </w:tcPr>
          <w:p w:rsidR="00FE6BBC" w:rsidRPr="00FA2A99" w:rsidRDefault="00CA7A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1B6C11" w:rsidRPr="00FA2A99" w:rsidTr="00F67FA3">
        <w:tc>
          <w:tcPr>
            <w:tcW w:w="1681" w:type="dxa"/>
          </w:tcPr>
          <w:p w:rsidR="001B6C11" w:rsidRPr="00FA2A99" w:rsidRDefault="001B6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1B6C11" w:rsidRPr="00FA2A99" w:rsidRDefault="001B6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>Dokona analizy działań nadawcy i odbiorcy w komunikowaniu masowym i odniesie je do własnych zachowań w środowisku medialnym.</w:t>
            </w:r>
          </w:p>
        </w:tc>
        <w:tc>
          <w:tcPr>
            <w:tcW w:w="1865" w:type="dxa"/>
          </w:tcPr>
          <w:p w:rsidR="001B6C11" w:rsidRPr="00FA2A99" w:rsidRDefault="001B6C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CA7AC1" w:rsidRPr="00FA2A99" w:rsidTr="00F67FA3">
        <w:tc>
          <w:tcPr>
            <w:tcW w:w="1681" w:type="dxa"/>
          </w:tcPr>
          <w:p w:rsidR="00CA7AC1" w:rsidRPr="00FA2A99" w:rsidRDefault="008A18A6" w:rsidP="005256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>EK-</w:t>
            </w:r>
            <w:r w:rsidR="00525698" w:rsidRPr="00FA2A99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4" w:type="dxa"/>
          </w:tcPr>
          <w:p w:rsidR="00CA7AC1" w:rsidRPr="00FA2A99" w:rsidRDefault="008A18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>Oceni swoje umiejętności komunikacji zgodnie z zasadami poznanych teorii komunikowania masowego</w:t>
            </w:r>
            <w:r w:rsidR="00BB2003" w:rsidRPr="00FA2A9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CA7AC1" w:rsidRPr="00FA2A99" w:rsidRDefault="008A18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  <w:tr w:rsidR="00525698" w:rsidRPr="00FA2A99" w:rsidTr="00F67FA3">
        <w:tc>
          <w:tcPr>
            <w:tcW w:w="1681" w:type="dxa"/>
          </w:tcPr>
          <w:p w:rsidR="00525698" w:rsidRPr="00FA2A99" w:rsidRDefault="005256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0839C3" w:rsidRPr="00FA2A99" w:rsidRDefault="000839C3" w:rsidP="005878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 xml:space="preserve">Porówna </w:t>
            </w:r>
            <w:r w:rsidR="00AA1F8A" w:rsidRPr="00FA2A99">
              <w:rPr>
                <w:rFonts w:ascii="Corbel" w:hAnsi="Corbel"/>
                <w:b w:val="0"/>
                <w:smallCaps w:val="0"/>
                <w:szCs w:val="24"/>
              </w:rPr>
              <w:t xml:space="preserve">i oceni </w:t>
            </w:r>
            <w:r w:rsidRPr="00FA2A99">
              <w:rPr>
                <w:rFonts w:ascii="Corbel" w:hAnsi="Corbel"/>
                <w:b w:val="0"/>
                <w:smallCaps w:val="0"/>
                <w:szCs w:val="24"/>
              </w:rPr>
              <w:t>różne strateg</w:t>
            </w:r>
            <w:r w:rsidR="005878A1" w:rsidRPr="00FA2A99">
              <w:rPr>
                <w:rFonts w:ascii="Corbel" w:hAnsi="Corbel"/>
                <w:b w:val="0"/>
                <w:smallCaps w:val="0"/>
                <w:szCs w:val="24"/>
              </w:rPr>
              <w:t xml:space="preserve">ie oddziaływania reklam i określi ich przydatność  </w:t>
            </w:r>
            <w:r w:rsidR="00AA1F8A" w:rsidRPr="00FA2A99">
              <w:rPr>
                <w:rFonts w:ascii="Corbel" w:hAnsi="Corbel"/>
                <w:b w:val="0"/>
                <w:smallCaps w:val="0"/>
                <w:szCs w:val="24"/>
              </w:rPr>
              <w:t>w komunikowaniu masowym.</w:t>
            </w:r>
          </w:p>
        </w:tc>
        <w:tc>
          <w:tcPr>
            <w:tcW w:w="1865" w:type="dxa"/>
          </w:tcPr>
          <w:p w:rsidR="00525698" w:rsidRPr="00FA2A99" w:rsidRDefault="0052569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:rsidR="00F83F8D" w:rsidRPr="00FA2A99" w:rsidRDefault="00F83F8D" w:rsidP="00525698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="00041104" w:rsidRPr="00FA2A99" w:rsidRDefault="0004110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A2A9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2A99">
        <w:rPr>
          <w:rFonts w:ascii="Corbel" w:hAnsi="Corbel"/>
          <w:b/>
          <w:sz w:val="24"/>
          <w:szCs w:val="24"/>
        </w:rPr>
        <w:t>3.3</w:t>
      </w:r>
      <w:r w:rsidR="001D7B54" w:rsidRPr="00FA2A99">
        <w:rPr>
          <w:rFonts w:ascii="Corbel" w:hAnsi="Corbel"/>
          <w:b/>
          <w:sz w:val="24"/>
          <w:szCs w:val="24"/>
        </w:rPr>
        <w:t xml:space="preserve"> </w:t>
      </w:r>
      <w:r w:rsidR="0085747A" w:rsidRPr="00FA2A99">
        <w:rPr>
          <w:rFonts w:ascii="Corbel" w:hAnsi="Corbel"/>
          <w:b/>
          <w:sz w:val="24"/>
          <w:szCs w:val="24"/>
        </w:rPr>
        <w:t>T</w:t>
      </w:r>
      <w:r w:rsidR="001D7B54" w:rsidRPr="00FA2A9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A2A99">
        <w:rPr>
          <w:rFonts w:ascii="Corbel" w:hAnsi="Corbel"/>
          <w:sz w:val="24"/>
          <w:szCs w:val="24"/>
        </w:rPr>
        <w:t xml:space="preserve">  </w:t>
      </w:r>
    </w:p>
    <w:p w:rsidR="0085747A" w:rsidRPr="00FA2A9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2A9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A4542" w:rsidRPr="00FA2A99" w:rsidTr="00971F14">
        <w:tc>
          <w:tcPr>
            <w:tcW w:w="9639" w:type="dxa"/>
          </w:tcPr>
          <w:p w:rsidR="006A4542" w:rsidRPr="00FA2A99" w:rsidRDefault="006A4542" w:rsidP="00971F1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650A0" w:rsidRPr="00FA2A99" w:rsidTr="00971F14">
        <w:tc>
          <w:tcPr>
            <w:tcW w:w="9639" w:type="dxa"/>
          </w:tcPr>
          <w:p w:rsidR="003650A0" w:rsidRPr="00FA2A99" w:rsidRDefault="003650A0" w:rsidP="00971F1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 xml:space="preserve">Komunikowanie masowe – struktura, funkcje, istota, procesy komunikowania masowego – ich </w:t>
            </w:r>
            <w:r w:rsidRPr="00FA2A99">
              <w:rPr>
                <w:rFonts w:ascii="Corbel" w:hAnsi="Corbel"/>
                <w:sz w:val="24"/>
                <w:szCs w:val="24"/>
              </w:rPr>
              <w:lastRenderedPageBreak/>
              <w:t>kontekst społeczny i polityczny.</w:t>
            </w:r>
          </w:p>
        </w:tc>
      </w:tr>
      <w:tr w:rsidR="003650A0" w:rsidRPr="00FA2A99" w:rsidTr="00971F14">
        <w:tc>
          <w:tcPr>
            <w:tcW w:w="9639" w:type="dxa"/>
          </w:tcPr>
          <w:p w:rsidR="003650A0" w:rsidRPr="00FA2A99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lastRenderedPageBreak/>
              <w:t>Nadawca i odbiorca w komunikowaniu masowym.</w:t>
            </w:r>
          </w:p>
        </w:tc>
      </w:tr>
      <w:tr w:rsidR="003650A0" w:rsidRPr="00FA2A99" w:rsidTr="00971F14">
        <w:tc>
          <w:tcPr>
            <w:tcW w:w="9639" w:type="dxa"/>
          </w:tcPr>
          <w:p w:rsidR="003650A0" w:rsidRPr="00FA2A99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Komunikowanie masowe a kultura masowa.</w:t>
            </w:r>
          </w:p>
        </w:tc>
      </w:tr>
      <w:tr w:rsidR="003650A0" w:rsidRPr="00FA2A99" w:rsidTr="00971F14">
        <w:tc>
          <w:tcPr>
            <w:tcW w:w="9639" w:type="dxa"/>
          </w:tcPr>
          <w:p w:rsidR="003650A0" w:rsidRPr="00FA2A99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Komunikowanie masowe a demokratyzacja systemu politycznego.</w:t>
            </w:r>
          </w:p>
        </w:tc>
      </w:tr>
      <w:tr w:rsidR="003650A0" w:rsidRPr="00FA2A99" w:rsidTr="00971F14">
        <w:tc>
          <w:tcPr>
            <w:tcW w:w="9639" w:type="dxa"/>
          </w:tcPr>
          <w:p w:rsidR="003650A0" w:rsidRPr="00FA2A99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Teorie komunikowania masowego – różnorodne kryteria.</w:t>
            </w:r>
          </w:p>
        </w:tc>
      </w:tr>
      <w:tr w:rsidR="003650A0" w:rsidRPr="00FA2A99" w:rsidTr="00971F14">
        <w:tc>
          <w:tcPr>
            <w:tcW w:w="9639" w:type="dxa"/>
          </w:tcPr>
          <w:p w:rsidR="003650A0" w:rsidRPr="00FA2A99" w:rsidRDefault="003650A0" w:rsidP="00971F1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2A99">
              <w:rPr>
                <w:rFonts w:ascii="Corbel" w:eastAsia="Times New Roman" w:hAnsi="Corbel"/>
                <w:sz w:val="24"/>
                <w:szCs w:val="24"/>
                <w:lang w:eastAsia="pl-PL"/>
              </w:rPr>
              <w:t>Klasyczne teorie efektów komunikowania masowego: psychologiczne, socjologiczne, kulturowe, ekonomiczne, krytyczne, komunikologiczne, determinizmu technologicznego, semiotyczne</w:t>
            </w:r>
            <w:r w:rsidR="006A4542" w:rsidRPr="00FA2A99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:rsidR="003650A0" w:rsidRPr="00FA2A99" w:rsidRDefault="003650A0" w:rsidP="003650A0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85747A" w:rsidRPr="00FA2A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A2A9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2A9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2A99">
        <w:rPr>
          <w:rFonts w:ascii="Corbel" w:hAnsi="Corbel"/>
          <w:sz w:val="24"/>
          <w:szCs w:val="24"/>
        </w:rPr>
        <w:t xml:space="preserve">, </w:t>
      </w:r>
      <w:r w:rsidRPr="00FA2A99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A2A9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FA2A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650A0" w:rsidRPr="00FA2A99" w:rsidTr="00971F14">
        <w:tc>
          <w:tcPr>
            <w:tcW w:w="9639" w:type="dxa"/>
          </w:tcPr>
          <w:p w:rsidR="003650A0" w:rsidRPr="00FA2A99" w:rsidRDefault="003650A0" w:rsidP="00971F1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650A0" w:rsidRPr="00FA2A99" w:rsidTr="00971F14">
        <w:tc>
          <w:tcPr>
            <w:tcW w:w="9639" w:type="dxa"/>
          </w:tcPr>
          <w:p w:rsidR="003650A0" w:rsidRPr="00FA2A99" w:rsidRDefault="003650A0" w:rsidP="00971F1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Obszary komunikowania masowego</w:t>
            </w:r>
          </w:p>
        </w:tc>
      </w:tr>
      <w:tr w:rsidR="003650A0" w:rsidRPr="00FA2A99" w:rsidTr="00971F14">
        <w:tc>
          <w:tcPr>
            <w:tcW w:w="9639" w:type="dxa"/>
          </w:tcPr>
          <w:p w:rsidR="003650A0" w:rsidRPr="00FA2A99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Kino jako medium masowe( rola kina w kulturze multimedialnej)</w:t>
            </w:r>
          </w:p>
        </w:tc>
      </w:tr>
      <w:tr w:rsidR="003650A0" w:rsidRPr="00FA2A99" w:rsidTr="00971F14">
        <w:tc>
          <w:tcPr>
            <w:tcW w:w="9639" w:type="dxa"/>
          </w:tcPr>
          <w:p w:rsidR="003650A0" w:rsidRPr="00FA2A99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 xml:space="preserve">Public </w:t>
            </w:r>
            <w:proofErr w:type="spellStart"/>
            <w:r w:rsidRPr="00FA2A99">
              <w:rPr>
                <w:rFonts w:ascii="Corbel" w:hAnsi="Corbel"/>
                <w:sz w:val="24"/>
                <w:szCs w:val="24"/>
              </w:rPr>
              <w:t>relation</w:t>
            </w:r>
            <w:proofErr w:type="spellEnd"/>
            <w:r w:rsidRPr="00FA2A99">
              <w:rPr>
                <w:rFonts w:ascii="Corbel" w:hAnsi="Corbel"/>
                <w:sz w:val="24"/>
                <w:szCs w:val="24"/>
              </w:rPr>
              <w:t xml:space="preserve"> jako forma komunikowania masowego (definicje, cele i metody, narzędzia i fazy procesu oraz motywy prowadzenia  public relations)</w:t>
            </w:r>
          </w:p>
        </w:tc>
      </w:tr>
      <w:tr w:rsidR="003650A0" w:rsidRPr="00FA2A99" w:rsidTr="00971F14">
        <w:tc>
          <w:tcPr>
            <w:tcW w:w="9639" w:type="dxa"/>
          </w:tcPr>
          <w:p w:rsidR="003650A0" w:rsidRPr="00FA2A99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Reklama jako komunikat (rola reklamy w komunikowaniu rynkowym -  cele i funkcje reklamy)</w:t>
            </w:r>
          </w:p>
        </w:tc>
      </w:tr>
      <w:tr w:rsidR="003650A0" w:rsidRPr="00FA2A99" w:rsidTr="00971F14">
        <w:tc>
          <w:tcPr>
            <w:tcW w:w="9639" w:type="dxa"/>
          </w:tcPr>
          <w:p w:rsidR="003650A0" w:rsidRPr="00FA2A99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Reklama jako instrument kreacji potrzeb i motywacji; reklama a postawa konsumpcyjna</w:t>
            </w:r>
          </w:p>
        </w:tc>
      </w:tr>
      <w:tr w:rsidR="003650A0" w:rsidRPr="00FA2A99" w:rsidTr="00971F14">
        <w:tc>
          <w:tcPr>
            <w:tcW w:w="9639" w:type="dxa"/>
          </w:tcPr>
          <w:p w:rsidR="003650A0" w:rsidRPr="00FA2A99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Strategie oddziaływania reklamy, społeczny wpływ reklamy</w:t>
            </w:r>
          </w:p>
        </w:tc>
      </w:tr>
    </w:tbl>
    <w:p w:rsidR="003650A0" w:rsidRPr="00FA2A99" w:rsidRDefault="003650A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650A0" w:rsidRPr="00FA2A99" w:rsidRDefault="003650A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650A0" w:rsidRPr="00FA2A99" w:rsidRDefault="003650A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A2A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2A99">
        <w:rPr>
          <w:rFonts w:ascii="Corbel" w:hAnsi="Corbel"/>
          <w:smallCaps w:val="0"/>
          <w:szCs w:val="24"/>
        </w:rPr>
        <w:t>3.4 Metody dydaktyczne</w:t>
      </w:r>
      <w:r w:rsidRPr="00FA2A99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FA2A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A2A99" w:rsidRDefault="006A4542" w:rsidP="006A4542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  <w:r w:rsidRPr="00FA2A99">
        <w:rPr>
          <w:rFonts w:ascii="Corbel" w:hAnsi="Corbel"/>
          <w:szCs w:val="24"/>
        </w:rPr>
        <w:t>podające, problemowe, praktyczne</w:t>
      </w:r>
    </w:p>
    <w:p w:rsidR="00E960BB" w:rsidRPr="00FA2A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FA2A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A2A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2A99">
        <w:rPr>
          <w:rFonts w:ascii="Corbel" w:hAnsi="Corbel"/>
          <w:smallCaps w:val="0"/>
          <w:szCs w:val="24"/>
        </w:rPr>
        <w:t xml:space="preserve">4. </w:t>
      </w:r>
      <w:r w:rsidR="0085747A" w:rsidRPr="00FA2A99">
        <w:rPr>
          <w:rFonts w:ascii="Corbel" w:hAnsi="Corbel"/>
          <w:smallCaps w:val="0"/>
          <w:szCs w:val="24"/>
        </w:rPr>
        <w:t>METODY I KRYTERIA OCENY</w:t>
      </w:r>
      <w:r w:rsidR="009F4610" w:rsidRPr="00FA2A99">
        <w:rPr>
          <w:rFonts w:ascii="Corbel" w:hAnsi="Corbel"/>
          <w:smallCaps w:val="0"/>
          <w:szCs w:val="24"/>
        </w:rPr>
        <w:t xml:space="preserve"> </w:t>
      </w:r>
    </w:p>
    <w:p w:rsidR="00923D7D" w:rsidRPr="00FA2A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A2A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2A9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2A99">
        <w:rPr>
          <w:rFonts w:ascii="Corbel" w:hAnsi="Corbel"/>
          <w:smallCaps w:val="0"/>
          <w:szCs w:val="24"/>
        </w:rPr>
        <w:t>uczenia się</w:t>
      </w:r>
    </w:p>
    <w:p w:rsidR="0085747A" w:rsidRPr="00FA2A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FA2A99" w:rsidTr="00C05F44">
        <w:tc>
          <w:tcPr>
            <w:tcW w:w="1985" w:type="dxa"/>
            <w:vAlign w:val="center"/>
          </w:tcPr>
          <w:p w:rsidR="0085747A" w:rsidRPr="00FA2A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FA2A99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A2A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FA2A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A2A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FA2A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A2A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A2A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2A9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A2A99" w:rsidTr="00C05F44">
        <w:tc>
          <w:tcPr>
            <w:tcW w:w="1985" w:type="dxa"/>
          </w:tcPr>
          <w:p w:rsidR="0085747A" w:rsidRPr="00FA2A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A2A9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A2A9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FA2A99" w:rsidRDefault="006A4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85747A" w:rsidRPr="00FA2A99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5747A" w:rsidRPr="00FA2A99" w:rsidTr="00C05F44">
        <w:tc>
          <w:tcPr>
            <w:tcW w:w="1985" w:type="dxa"/>
          </w:tcPr>
          <w:p w:rsidR="0085747A" w:rsidRPr="00FA2A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FA2A99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 xml:space="preserve">Ocena: </w:t>
            </w:r>
            <w:r w:rsidRPr="00FA2A99">
              <w:rPr>
                <w:rFonts w:ascii="Corbel" w:hAnsi="Corbel"/>
                <w:b w:val="0"/>
                <w:smallCaps w:val="0"/>
                <w:szCs w:val="24"/>
              </w:rPr>
              <w:t>aktywności i merytoryczności podczas dyskusji, ciekawych propozycji rozwiązania postawionego problemu, samodzielność w wykonaniu zadania.</w:t>
            </w:r>
          </w:p>
        </w:tc>
        <w:tc>
          <w:tcPr>
            <w:tcW w:w="2126" w:type="dxa"/>
          </w:tcPr>
          <w:p w:rsidR="0085747A" w:rsidRPr="00FA2A99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6A4542" w:rsidRPr="00FA2A99" w:rsidTr="00C05F44">
        <w:tc>
          <w:tcPr>
            <w:tcW w:w="1985" w:type="dxa"/>
          </w:tcPr>
          <w:p w:rsidR="006A4542" w:rsidRPr="00FA2A99" w:rsidRDefault="006A4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A4542" w:rsidRPr="00FA2A99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6A4542" w:rsidRPr="00FA2A99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6A4542" w:rsidRPr="00FA2A99" w:rsidTr="00C05F44">
        <w:tc>
          <w:tcPr>
            <w:tcW w:w="1985" w:type="dxa"/>
          </w:tcPr>
          <w:p w:rsidR="006A4542" w:rsidRPr="00FA2A99" w:rsidRDefault="006A4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6A4542" w:rsidRPr="00FA2A99" w:rsidRDefault="006A4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A4542" w:rsidRPr="00FA2A99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10DC5" w:rsidRPr="00FA2A99" w:rsidTr="00C05F44">
        <w:tc>
          <w:tcPr>
            <w:tcW w:w="1985" w:type="dxa"/>
          </w:tcPr>
          <w:p w:rsidR="00810DC5" w:rsidRPr="00FA2A99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528" w:type="dxa"/>
          </w:tcPr>
          <w:p w:rsidR="00810DC5" w:rsidRPr="00FA2A99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10DC5" w:rsidRPr="00FA2A99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1B6C11" w:rsidRPr="00FA2A99" w:rsidTr="00C05F44">
        <w:tc>
          <w:tcPr>
            <w:tcW w:w="1985" w:type="dxa"/>
          </w:tcPr>
          <w:p w:rsidR="001B6C11" w:rsidRPr="00FA2A99" w:rsidRDefault="00D42FF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EK_</w:t>
            </w:r>
            <w:r w:rsidR="001B6C11" w:rsidRPr="00FA2A99">
              <w:rPr>
                <w:rFonts w:ascii="Corbel" w:hAnsi="Corbel"/>
                <w:b w:val="0"/>
                <w:szCs w:val="24"/>
              </w:rPr>
              <w:t>06</w:t>
            </w:r>
          </w:p>
        </w:tc>
        <w:tc>
          <w:tcPr>
            <w:tcW w:w="5528" w:type="dxa"/>
          </w:tcPr>
          <w:p w:rsidR="001B6C11" w:rsidRPr="00FA2A99" w:rsidRDefault="001B6C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A703EE" w:rsidRPr="00FA2A99" w:rsidRDefault="00A70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w/</w:t>
            </w:r>
            <w:r w:rsidR="00D42FFF" w:rsidRPr="00FA2A99">
              <w:rPr>
                <w:rFonts w:ascii="Corbel" w:hAnsi="Corbel"/>
                <w:b w:val="0"/>
                <w:szCs w:val="24"/>
              </w:rPr>
              <w:t>ćw</w:t>
            </w:r>
            <w:r w:rsidRPr="00FA2A9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703EE" w:rsidRPr="00FA2A99" w:rsidTr="00C05F44">
        <w:tc>
          <w:tcPr>
            <w:tcW w:w="1985" w:type="dxa"/>
          </w:tcPr>
          <w:p w:rsidR="00A703EE" w:rsidRPr="00FA2A99" w:rsidRDefault="00A70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A703EE" w:rsidRPr="00FA2A99" w:rsidRDefault="00A70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 xml:space="preserve">Ocena: </w:t>
            </w:r>
            <w:r w:rsidRPr="00FA2A99">
              <w:rPr>
                <w:rFonts w:ascii="Corbel" w:hAnsi="Corbel"/>
                <w:b w:val="0"/>
                <w:smallCaps w:val="0"/>
                <w:szCs w:val="24"/>
              </w:rPr>
              <w:t xml:space="preserve">aktywności i merytoryczności podczas </w:t>
            </w:r>
            <w:r w:rsidRPr="00FA2A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dyskusji</w:t>
            </w:r>
          </w:p>
        </w:tc>
        <w:tc>
          <w:tcPr>
            <w:tcW w:w="2126" w:type="dxa"/>
          </w:tcPr>
          <w:p w:rsidR="00A703EE" w:rsidRPr="00FA2A99" w:rsidRDefault="00A70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lastRenderedPageBreak/>
              <w:t>w/ćw.</w:t>
            </w:r>
          </w:p>
        </w:tc>
      </w:tr>
      <w:tr w:rsidR="00A703EE" w:rsidRPr="00FA2A99" w:rsidTr="00C05F44">
        <w:tc>
          <w:tcPr>
            <w:tcW w:w="1985" w:type="dxa"/>
          </w:tcPr>
          <w:p w:rsidR="00A703EE" w:rsidRPr="00FA2A99" w:rsidRDefault="0089163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lastRenderedPageBreak/>
              <w:t>KK_08</w:t>
            </w:r>
          </w:p>
        </w:tc>
        <w:tc>
          <w:tcPr>
            <w:tcW w:w="5528" w:type="dxa"/>
          </w:tcPr>
          <w:p w:rsidR="00A703EE" w:rsidRPr="00FA2A99" w:rsidRDefault="0089163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 xml:space="preserve">Ocena: </w:t>
            </w:r>
            <w:r w:rsidRPr="00FA2A99">
              <w:rPr>
                <w:rFonts w:ascii="Corbel" w:hAnsi="Corbel"/>
                <w:b w:val="0"/>
                <w:smallCaps w:val="0"/>
                <w:szCs w:val="24"/>
              </w:rPr>
              <w:t>aktywności i merytoryczności podczas dyskusji</w:t>
            </w:r>
          </w:p>
        </w:tc>
        <w:tc>
          <w:tcPr>
            <w:tcW w:w="2126" w:type="dxa"/>
          </w:tcPr>
          <w:p w:rsidR="00A703EE" w:rsidRPr="00FA2A99" w:rsidRDefault="0089163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99">
              <w:rPr>
                <w:rFonts w:ascii="Corbel" w:hAnsi="Corbel"/>
                <w:b w:val="0"/>
                <w:szCs w:val="24"/>
              </w:rPr>
              <w:t>w/</w:t>
            </w:r>
            <w:proofErr w:type="spellStart"/>
            <w:r w:rsidRPr="00FA2A9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FA2A9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9163E" w:rsidRPr="00FA2A99" w:rsidRDefault="0089163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9163E" w:rsidRPr="00FA2A99" w:rsidRDefault="0089163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9163E" w:rsidRPr="00FA2A99" w:rsidRDefault="0089163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A2A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2A99">
        <w:rPr>
          <w:rFonts w:ascii="Corbel" w:hAnsi="Corbel"/>
          <w:smallCaps w:val="0"/>
          <w:szCs w:val="24"/>
        </w:rPr>
        <w:t xml:space="preserve">4.2 </w:t>
      </w:r>
      <w:r w:rsidR="0085747A" w:rsidRPr="00FA2A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A2A99">
        <w:rPr>
          <w:rFonts w:ascii="Corbel" w:hAnsi="Corbel"/>
          <w:smallCaps w:val="0"/>
          <w:szCs w:val="24"/>
        </w:rPr>
        <w:t xml:space="preserve"> </w:t>
      </w:r>
    </w:p>
    <w:p w:rsidR="00923D7D" w:rsidRPr="00FA2A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2A99" w:rsidTr="00923D7D">
        <w:tc>
          <w:tcPr>
            <w:tcW w:w="9670" w:type="dxa"/>
          </w:tcPr>
          <w:p w:rsidR="0085747A" w:rsidRPr="00FA2A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328A3" w:rsidRPr="00FA2A99" w:rsidRDefault="00C328A3" w:rsidP="00C328A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A2A99">
              <w:rPr>
                <w:rFonts w:ascii="Corbel" w:eastAsia="Cambria" w:hAnsi="Corbel"/>
                <w:sz w:val="24"/>
                <w:szCs w:val="24"/>
              </w:rPr>
              <w:t xml:space="preserve">Na wykładzie ocenie podlegać będzie umiejętność formułowania przez studenta krótkich komunikatów pisemnych na </w:t>
            </w:r>
            <w:r w:rsidR="00F82770" w:rsidRPr="00FA2A99">
              <w:rPr>
                <w:rFonts w:ascii="Corbel" w:eastAsia="Cambria" w:hAnsi="Corbel"/>
                <w:sz w:val="24"/>
                <w:szCs w:val="24"/>
              </w:rPr>
              <w:t>zadany przez prowadzącego temat, a także zaliczenie poleconej przez prowadzącego lektury.</w:t>
            </w:r>
            <w:r w:rsidRPr="00FA2A99">
              <w:rPr>
                <w:rFonts w:ascii="Corbel" w:eastAsia="Cambria" w:hAnsi="Corbel"/>
                <w:sz w:val="24"/>
                <w:szCs w:val="24"/>
              </w:rPr>
              <w:t xml:space="preserve"> Zaliczenie ćwiczeń z oceną, znajomość literatury, kolokwium, ustalenie oceny zaliczeniowej na podstawie ocen cząstkowych.</w:t>
            </w:r>
          </w:p>
          <w:p w:rsidR="00923D7D" w:rsidRPr="00FA2A99" w:rsidRDefault="00C328A3" w:rsidP="00C328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eastAsia="Cambria" w:hAnsi="Corbel"/>
                <w:b w:val="0"/>
                <w:smallCaps w:val="0"/>
                <w:szCs w:val="24"/>
              </w:rPr>
              <w:t>Przedmiot kończy się zaliczeniem.</w:t>
            </w:r>
          </w:p>
          <w:p w:rsidR="0085747A" w:rsidRPr="00FA2A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FA2A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A2A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2A99">
        <w:rPr>
          <w:rFonts w:ascii="Corbel" w:hAnsi="Corbel"/>
          <w:b/>
          <w:sz w:val="24"/>
          <w:szCs w:val="24"/>
        </w:rPr>
        <w:t xml:space="preserve">5. </w:t>
      </w:r>
      <w:r w:rsidR="00C61DC5" w:rsidRPr="00FA2A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A2A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A2A99" w:rsidTr="003E1941">
        <w:tc>
          <w:tcPr>
            <w:tcW w:w="4962" w:type="dxa"/>
            <w:vAlign w:val="center"/>
          </w:tcPr>
          <w:p w:rsidR="0085747A" w:rsidRPr="00FA2A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2A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2A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2A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A2A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2A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2A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A2A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A2A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A2A99" w:rsidTr="00923D7D">
        <w:tc>
          <w:tcPr>
            <w:tcW w:w="4962" w:type="dxa"/>
          </w:tcPr>
          <w:p w:rsidR="0085747A" w:rsidRPr="00FA2A99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G</w:t>
            </w:r>
            <w:r w:rsidR="0085747A" w:rsidRPr="00FA2A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A2A9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A2A9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A2A9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A2A99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FA2A99">
              <w:rPr>
                <w:rFonts w:ascii="Corbel" w:hAnsi="Corbel"/>
                <w:sz w:val="24"/>
                <w:szCs w:val="24"/>
              </w:rPr>
              <w:t> </w:t>
            </w:r>
            <w:r w:rsidR="0045729E" w:rsidRPr="00FA2A99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FA2A9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2A9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FA2A9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FA2A99" w:rsidRDefault="00C328A3" w:rsidP="00F827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30</w:t>
            </w:r>
          </w:p>
          <w:p w:rsidR="00F82770" w:rsidRPr="00FA2A99" w:rsidRDefault="00F82770" w:rsidP="00F827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FA2A99" w:rsidTr="00923D7D">
        <w:tc>
          <w:tcPr>
            <w:tcW w:w="4962" w:type="dxa"/>
          </w:tcPr>
          <w:p w:rsidR="00C61DC5" w:rsidRPr="00FA2A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FA2A9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C328A3" w:rsidRPr="00FA2A99">
              <w:rPr>
                <w:rFonts w:ascii="Corbel" w:hAnsi="Corbel"/>
                <w:sz w:val="24"/>
                <w:szCs w:val="24"/>
              </w:rPr>
              <w:t>:</w:t>
            </w:r>
          </w:p>
          <w:p w:rsidR="00C328A3" w:rsidRPr="00FA2A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:rsidR="00C61DC5" w:rsidRPr="00FA2A99" w:rsidRDefault="00C328A3" w:rsidP="00C328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udział w zaliczeniu.</w:t>
            </w:r>
          </w:p>
        </w:tc>
        <w:tc>
          <w:tcPr>
            <w:tcW w:w="4677" w:type="dxa"/>
          </w:tcPr>
          <w:p w:rsidR="00C61DC5" w:rsidRPr="00FA2A99" w:rsidRDefault="00C61DC5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82770" w:rsidRPr="00FA2A99" w:rsidRDefault="00F82770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2</w:t>
            </w:r>
          </w:p>
          <w:p w:rsidR="00F82770" w:rsidRPr="00FA2A99" w:rsidRDefault="00F82770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FA2A99" w:rsidTr="00923D7D">
        <w:tc>
          <w:tcPr>
            <w:tcW w:w="4962" w:type="dxa"/>
          </w:tcPr>
          <w:p w:rsidR="0071620A" w:rsidRPr="00FA2A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328A3" w:rsidRPr="00FA2A99">
              <w:rPr>
                <w:rFonts w:ascii="Corbel" w:hAnsi="Corbel"/>
                <w:sz w:val="24"/>
                <w:szCs w:val="24"/>
              </w:rPr>
              <w:t>:</w:t>
            </w:r>
          </w:p>
          <w:p w:rsidR="00C328A3" w:rsidRPr="00FA2A99" w:rsidRDefault="00C328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FA2A99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328A3" w:rsidRPr="00FA2A99" w:rsidRDefault="00C328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:rsidR="00C328A3" w:rsidRPr="00FA2A99" w:rsidRDefault="00C328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- studiowanie literatury przedmiotowej</w:t>
            </w:r>
          </w:p>
          <w:p w:rsidR="00C328A3" w:rsidRPr="00FA2A99" w:rsidRDefault="00C328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-</w:t>
            </w:r>
            <w:r w:rsidR="00F82770" w:rsidRPr="00FA2A99">
              <w:rPr>
                <w:rFonts w:ascii="Corbel" w:hAnsi="Corbel"/>
                <w:sz w:val="24"/>
                <w:szCs w:val="24"/>
              </w:rPr>
              <w:t xml:space="preserve"> opracowanie lektury do zaliczenia</w:t>
            </w:r>
          </w:p>
          <w:p w:rsidR="00C61DC5" w:rsidRPr="00FA2A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Pr="00FA2A99" w:rsidRDefault="00C61DC5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82770" w:rsidRPr="00FA2A99" w:rsidRDefault="00F82770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82770" w:rsidRPr="00FA2A99" w:rsidRDefault="00B45D4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14</w:t>
            </w:r>
          </w:p>
          <w:p w:rsidR="00F82770" w:rsidRPr="00FA2A99" w:rsidRDefault="00F82770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8</w:t>
            </w:r>
          </w:p>
          <w:p w:rsidR="00F82770" w:rsidRPr="00FA2A99" w:rsidRDefault="00B45D4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8</w:t>
            </w:r>
          </w:p>
          <w:p w:rsidR="00B45D48" w:rsidRPr="00FA2A99" w:rsidRDefault="00B45D4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11</w:t>
            </w:r>
          </w:p>
          <w:p w:rsidR="00F82770" w:rsidRPr="00FA2A99" w:rsidRDefault="00F82770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FA2A99" w:rsidTr="00923D7D">
        <w:tc>
          <w:tcPr>
            <w:tcW w:w="4962" w:type="dxa"/>
          </w:tcPr>
          <w:p w:rsidR="0085747A" w:rsidRPr="00FA2A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A2A99" w:rsidRDefault="00B45D4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FA2A99" w:rsidTr="00923D7D">
        <w:tc>
          <w:tcPr>
            <w:tcW w:w="4962" w:type="dxa"/>
          </w:tcPr>
          <w:p w:rsidR="0085747A" w:rsidRPr="00FA2A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2A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A2A99" w:rsidRDefault="00C328A3" w:rsidP="002B37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FA2A9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2A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2A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A2A9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A2A9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2A99">
        <w:rPr>
          <w:rFonts w:ascii="Corbel" w:hAnsi="Corbel"/>
          <w:smallCaps w:val="0"/>
          <w:szCs w:val="24"/>
        </w:rPr>
        <w:t xml:space="preserve">6. </w:t>
      </w:r>
      <w:r w:rsidR="0085747A" w:rsidRPr="00FA2A99">
        <w:rPr>
          <w:rFonts w:ascii="Corbel" w:hAnsi="Corbel"/>
          <w:smallCaps w:val="0"/>
          <w:szCs w:val="24"/>
        </w:rPr>
        <w:t>PRAKTYKI ZAWO</w:t>
      </w:r>
      <w:r w:rsidR="009C1331" w:rsidRPr="00FA2A99">
        <w:rPr>
          <w:rFonts w:ascii="Corbel" w:hAnsi="Corbel"/>
          <w:smallCaps w:val="0"/>
          <w:szCs w:val="24"/>
        </w:rPr>
        <w:t>DOWE W RAMACH PRZEDMIOTU</w:t>
      </w:r>
    </w:p>
    <w:p w:rsidR="0085747A" w:rsidRPr="00FA2A9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A2A99" w:rsidTr="0071620A">
        <w:trPr>
          <w:trHeight w:val="397"/>
        </w:trPr>
        <w:tc>
          <w:tcPr>
            <w:tcW w:w="3544" w:type="dxa"/>
          </w:tcPr>
          <w:p w:rsidR="0085747A" w:rsidRPr="00FA2A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FA2A99" w:rsidRDefault="00B45D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</w:t>
            </w:r>
          </w:p>
        </w:tc>
      </w:tr>
      <w:tr w:rsidR="0085747A" w:rsidRPr="00FA2A99" w:rsidTr="0071620A">
        <w:trPr>
          <w:trHeight w:val="397"/>
        </w:trPr>
        <w:tc>
          <w:tcPr>
            <w:tcW w:w="3544" w:type="dxa"/>
          </w:tcPr>
          <w:p w:rsidR="0085747A" w:rsidRPr="00FA2A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FA2A99" w:rsidRDefault="00B45D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>-------------------</w:t>
            </w:r>
          </w:p>
        </w:tc>
      </w:tr>
    </w:tbl>
    <w:p w:rsidR="003E1941" w:rsidRPr="00FA2A9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A2A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2A99">
        <w:rPr>
          <w:rFonts w:ascii="Corbel" w:hAnsi="Corbel"/>
          <w:smallCaps w:val="0"/>
          <w:szCs w:val="24"/>
        </w:rPr>
        <w:t xml:space="preserve">7. </w:t>
      </w:r>
      <w:r w:rsidR="0085747A" w:rsidRPr="00FA2A99">
        <w:rPr>
          <w:rFonts w:ascii="Corbel" w:hAnsi="Corbel"/>
          <w:smallCaps w:val="0"/>
          <w:szCs w:val="24"/>
        </w:rPr>
        <w:t>LITERATURA</w:t>
      </w:r>
      <w:r w:rsidRPr="00FA2A99">
        <w:rPr>
          <w:rFonts w:ascii="Corbel" w:hAnsi="Corbel"/>
          <w:smallCaps w:val="0"/>
          <w:szCs w:val="24"/>
        </w:rPr>
        <w:t xml:space="preserve"> </w:t>
      </w:r>
    </w:p>
    <w:p w:rsidR="00675843" w:rsidRPr="00FA2A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A2A99" w:rsidTr="0071620A">
        <w:trPr>
          <w:trHeight w:val="397"/>
        </w:trPr>
        <w:tc>
          <w:tcPr>
            <w:tcW w:w="7513" w:type="dxa"/>
          </w:tcPr>
          <w:p w:rsidR="0085747A" w:rsidRPr="00FA2A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F657A" w:rsidRPr="00FA2A99" w:rsidRDefault="007F657A" w:rsidP="007F657A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FA2A99">
              <w:rPr>
                <w:rFonts w:ascii="Corbel" w:hAnsi="Corbel"/>
                <w:color w:val="CBCBCB"/>
                <w:sz w:val="24"/>
                <w:szCs w:val="24"/>
                <w:shd w:val="clear" w:color="auto" w:fill="FFFFFF"/>
              </w:rPr>
              <w:lastRenderedPageBreak/>
              <w:t> </w:t>
            </w:r>
            <w:hyperlink r:id="rId9" w:tooltip="Denis McQuail" w:history="1">
              <w:r w:rsidRPr="00FA2A99">
                <w:rPr>
                  <w:rFonts w:ascii="Corbel" w:hAnsi="Corbel"/>
                  <w:sz w:val="24"/>
                  <w:szCs w:val="24"/>
                </w:rPr>
                <w:t xml:space="preserve">Denis </w:t>
              </w:r>
              <w:proofErr w:type="spellStart"/>
              <w:r w:rsidRPr="00FA2A99">
                <w:rPr>
                  <w:rFonts w:ascii="Corbel" w:hAnsi="Corbel"/>
                  <w:sz w:val="24"/>
                  <w:szCs w:val="24"/>
                </w:rPr>
                <w:t>McQuail</w:t>
              </w:r>
            </w:hyperlink>
            <w:r w:rsidRPr="00FA2A99">
              <w:rPr>
                <w:rFonts w:ascii="Corbel" w:hAnsi="Corbel"/>
                <w:sz w:val="24"/>
                <w:szCs w:val="24"/>
                <w:shd w:val="clear" w:color="auto" w:fill="FFFFFF"/>
              </w:rPr>
              <w:t>,</w:t>
            </w:r>
            <w:r w:rsidRPr="00FA2A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Teoria</w:t>
            </w:r>
            <w:proofErr w:type="spellEnd"/>
            <w:r w:rsidRPr="00FA2A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komunikowania masowego, </w:t>
            </w:r>
            <w:r w:rsidR="00BB2003" w:rsidRPr="00FA2A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Wydaw.</w:t>
            </w:r>
            <w:r w:rsidRPr="00FA2A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PWN, Warszawa 2019.</w:t>
            </w:r>
          </w:p>
          <w:p w:rsidR="007F657A" w:rsidRPr="00FA2A99" w:rsidRDefault="00E61554" w:rsidP="007F657A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FA2A99">
              <w:rPr>
                <w:rFonts w:ascii="Corbel" w:hAnsi="Corbel"/>
                <w:sz w:val="24"/>
                <w:szCs w:val="24"/>
              </w:rPr>
              <w:t>Stanisław Michalczyk, Teoria komunikowania masowego, Skrypt dla studentów dziennikarstwa i komunikacji społecznej, Wydawnictwo Uniwersytetu Śląskiego, Katowice 2019.</w:t>
            </w:r>
          </w:p>
          <w:p w:rsidR="00B45D48" w:rsidRPr="00FA2A99" w:rsidRDefault="00B45D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FA2A99" w:rsidTr="0071620A">
        <w:trPr>
          <w:trHeight w:val="397"/>
        </w:trPr>
        <w:tc>
          <w:tcPr>
            <w:tcW w:w="7513" w:type="dxa"/>
          </w:tcPr>
          <w:p w:rsidR="0085747A" w:rsidRPr="00FA2A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E61554" w:rsidRPr="00FA2A99" w:rsidRDefault="00E615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2A99">
              <w:rPr>
                <w:rFonts w:ascii="Corbel" w:hAnsi="Corbel"/>
                <w:b w:val="0"/>
                <w:smallCaps w:val="0"/>
                <w:szCs w:val="24"/>
              </w:rPr>
              <w:t>Caste</w:t>
            </w:r>
            <w:r w:rsidR="00BB2003" w:rsidRPr="00FA2A99">
              <w:rPr>
                <w:rFonts w:ascii="Corbel" w:hAnsi="Corbel"/>
                <w:b w:val="0"/>
                <w:smallCaps w:val="0"/>
                <w:szCs w:val="24"/>
              </w:rPr>
              <w:t>lls</w:t>
            </w:r>
            <w:proofErr w:type="spellEnd"/>
            <w:r w:rsidR="00BB2003" w:rsidRPr="00FA2A99">
              <w:rPr>
                <w:rFonts w:ascii="Corbel" w:hAnsi="Corbel"/>
                <w:b w:val="0"/>
                <w:smallCaps w:val="0"/>
                <w:szCs w:val="24"/>
              </w:rPr>
              <w:t xml:space="preserve"> M., Władza komunikacji, Wydaw. PWN, Warszawa 2013</w:t>
            </w:r>
          </w:p>
          <w:p w:rsidR="00BB2003" w:rsidRPr="00FA2A99" w:rsidRDefault="00BB20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 xml:space="preserve">Jenkins H., Kultura konwergencji. Zderzenie starych i nowych mediów, </w:t>
            </w:r>
            <w:proofErr w:type="spellStart"/>
            <w:r w:rsidRPr="00FA2A99">
              <w:rPr>
                <w:rFonts w:ascii="Corbel" w:hAnsi="Corbel"/>
                <w:b w:val="0"/>
                <w:smallCaps w:val="0"/>
                <w:szCs w:val="24"/>
              </w:rPr>
              <w:t>WAiP</w:t>
            </w:r>
            <w:proofErr w:type="spellEnd"/>
            <w:r w:rsidRPr="00FA2A99">
              <w:rPr>
                <w:rFonts w:ascii="Corbel" w:hAnsi="Corbel"/>
                <w:b w:val="0"/>
                <w:smallCaps w:val="0"/>
                <w:szCs w:val="24"/>
              </w:rPr>
              <w:t>. Warszawa 2007.</w:t>
            </w:r>
          </w:p>
          <w:p w:rsidR="00E61554" w:rsidRPr="00FA2A99" w:rsidRDefault="009621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99">
              <w:rPr>
                <w:rFonts w:ascii="Corbel" w:hAnsi="Corbel"/>
                <w:b w:val="0"/>
                <w:smallCaps w:val="0"/>
                <w:szCs w:val="24"/>
              </w:rPr>
              <w:t xml:space="preserve">Davis </w:t>
            </w:r>
            <w:proofErr w:type="spellStart"/>
            <w:r w:rsidRPr="00FA2A99">
              <w:rPr>
                <w:rFonts w:ascii="Corbel" w:hAnsi="Corbel"/>
                <w:b w:val="0"/>
                <w:smallCaps w:val="0"/>
                <w:szCs w:val="24"/>
              </w:rPr>
              <w:t>Dennis</w:t>
            </w:r>
            <w:proofErr w:type="spellEnd"/>
            <w:r w:rsidRPr="00FA2A99">
              <w:rPr>
                <w:rFonts w:ascii="Corbel" w:hAnsi="Corbel"/>
                <w:b w:val="0"/>
                <w:smallCaps w:val="0"/>
                <w:szCs w:val="24"/>
              </w:rPr>
              <w:t xml:space="preserve"> K., Baran Stanley S, Teorie komunikowania masowego, </w:t>
            </w:r>
            <w:proofErr w:type="spellStart"/>
            <w:r w:rsidRPr="00FA2A99">
              <w:rPr>
                <w:rFonts w:ascii="Corbel" w:hAnsi="Corbel"/>
                <w:b w:val="0"/>
                <w:smallCaps w:val="0"/>
                <w:szCs w:val="24"/>
              </w:rPr>
              <w:t>wydaw.UJ</w:t>
            </w:r>
            <w:proofErr w:type="spellEnd"/>
            <w:r w:rsidRPr="00FA2A99">
              <w:rPr>
                <w:rFonts w:ascii="Corbel" w:hAnsi="Corbel"/>
                <w:b w:val="0"/>
                <w:smallCaps w:val="0"/>
                <w:szCs w:val="24"/>
              </w:rPr>
              <w:t>, Kraków 2007.</w:t>
            </w:r>
          </w:p>
        </w:tc>
      </w:tr>
    </w:tbl>
    <w:p w:rsidR="0085747A" w:rsidRPr="00FA2A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A2A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A2A9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2A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2A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B07" w:rsidRDefault="00877B07" w:rsidP="00C16ABF">
      <w:pPr>
        <w:spacing w:after="0" w:line="240" w:lineRule="auto"/>
      </w:pPr>
      <w:r>
        <w:separator/>
      </w:r>
    </w:p>
  </w:endnote>
  <w:endnote w:type="continuationSeparator" w:id="0">
    <w:p w:rsidR="00877B07" w:rsidRDefault="00877B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B07" w:rsidRDefault="00877B07" w:rsidP="00C16ABF">
      <w:pPr>
        <w:spacing w:after="0" w:line="240" w:lineRule="auto"/>
      </w:pPr>
      <w:r>
        <w:separator/>
      </w:r>
    </w:p>
  </w:footnote>
  <w:footnote w:type="continuationSeparator" w:id="0">
    <w:p w:rsidR="00877B07" w:rsidRDefault="00877B0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1104"/>
    <w:rsid w:val="00042A51"/>
    <w:rsid w:val="00042D2E"/>
    <w:rsid w:val="00044C82"/>
    <w:rsid w:val="00070ED6"/>
    <w:rsid w:val="000742DC"/>
    <w:rsid w:val="000839C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A5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4C32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C11"/>
    <w:rsid w:val="001D657B"/>
    <w:rsid w:val="001D7B54"/>
    <w:rsid w:val="001E0209"/>
    <w:rsid w:val="001F2CA2"/>
    <w:rsid w:val="002066DB"/>
    <w:rsid w:val="002144C0"/>
    <w:rsid w:val="0022477D"/>
    <w:rsid w:val="002278A9"/>
    <w:rsid w:val="002336F9"/>
    <w:rsid w:val="0024028F"/>
    <w:rsid w:val="00244ABC"/>
    <w:rsid w:val="00281F11"/>
    <w:rsid w:val="00281FF2"/>
    <w:rsid w:val="002857DE"/>
    <w:rsid w:val="00291567"/>
    <w:rsid w:val="00295ABC"/>
    <w:rsid w:val="002A22BF"/>
    <w:rsid w:val="002A2389"/>
    <w:rsid w:val="002A671D"/>
    <w:rsid w:val="002B378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0A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BDC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698"/>
    <w:rsid w:val="00526C94"/>
    <w:rsid w:val="005363C4"/>
    <w:rsid w:val="00536BDE"/>
    <w:rsid w:val="00543ACC"/>
    <w:rsid w:val="0056696D"/>
    <w:rsid w:val="00573EF9"/>
    <w:rsid w:val="005878A1"/>
    <w:rsid w:val="0059484D"/>
    <w:rsid w:val="005A0855"/>
    <w:rsid w:val="005A3196"/>
    <w:rsid w:val="005C080F"/>
    <w:rsid w:val="005C55E5"/>
    <w:rsid w:val="005C696A"/>
    <w:rsid w:val="005E6E85"/>
    <w:rsid w:val="005F0B44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542"/>
    <w:rsid w:val="006D050F"/>
    <w:rsid w:val="006D6139"/>
    <w:rsid w:val="006E5D65"/>
    <w:rsid w:val="006E6502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CFA"/>
    <w:rsid w:val="007A4022"/>
    <w:rsid w:val="007A6E6E"/>
    <w:rsid w:val="007C3299"/>
    <w:rsid w:val="007C3BCC"/>
    <w:rsid w:val="007C4546"/>
    <w:rsid w:val="007D6E56"/>
    <w:rsid w:val="007F1652"/>
    <w:rsid w:val="007F4155"/>
    <w:rsid w:val="007F657A"/>
    <w:rsid w:val="00810DC5"/>
    <w:rsid w:val="0081554D"/>
    <w:rsid w:val="0081707E"/>
    <w:rsid w:val="008449B3"/>
    <w:rsid w:val="0085747A"/>
    <w:rsid w:val="00877B07"/>
    <w:rsid w:val="00884922"/>
    <w:rsid w:val="00885F64"/>
    <w:rsid w:val="0089163E"/>
    <w:rsid w:val="008917F9"/>
    <w:rsid w:val="008A18A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18F"/>
    <w:rsid w:val="00997F14"/>
    <w:rsid w:val="009A78D9"/>
    <w:rsid w:val="009C1331"/>
    <w:rsid w:val="009C3E31"/>
    <w:rsid w:val="009C4D7A"/>
    <w:rsid w:val="009C54AE"/>
    <w:rsid w:val="009C788E"/>
    <w:rsid w:val="009E3B41"/>
    <w:rsid w:val="009F3C5C"/>
    <w:rsid w:val="009F4610"/>
    <w:rsid w:val="00A00ECC"/>
    <w:rsid w:val="00A0732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3EE"/>
    <w:rsid w:val="00A84667"/>
    <w:rsid w:val="00A84C85"/>
    <w:rsid w:val="00A97DE1"/>
    <w:rsid w:val="00AA1F8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D48"/>
    <w:rsid w:val="00B53937"/>
    <w:rsid w:val="00B607DB"/>
    <w:rsid w:val="00B66529"/>
    <w:rsid w:val="00B75946"/>
    <w:rsid w:val="00B8056E"/>
    <w:rsid w:val="00B819C8"/>
    <w:rsid w:val="00B82308"/>
    <w:rsid w:val="00B90885"/>
    <w:rsid w:val="00BB2003"/>
    <w:rsid w:val="00BB520A"/>
    <w:rsid w:val="00BD3869"/>
    <w:rsid w:val="00BD66E9"/>
    <w:rsid w:val="00BD6FF4"/>
    <w:rsid w:val="00BE47E4"/>
    <w:rsid w:val="00BF2C41"/>
    <w:rsid w:val="00C058B4"/>
    <w:rsid w:val="00C05F44"/>
    <w:rsid w:val="00C131B5"/>
    <w:rsid w:val="00C16ABF"/>
    <w:rsid w:val="00C170AE"/>
    <w:rsid w:val="00C26CB7"/>
    <w:rsid w:val="00C324C1"/>
    <w:rsid w:val="00C328A3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AC1"/>
    <w:rsid w:val="00CB42CB"/>
    <w:rsid w:val="00CD6897"/>
    <w:rsid w:val="00CE5BAC"/>
    <w:rsid w:val="00CF25BE"/>
    <w:rsid w:val="00CF78ED"/>
    <w:rsid w:val="00D02B25"/>
    <w:rsid w:val="00D02EBA"/>
    <w:rsid w:val="00D12423"/>
    <w:rsid w:val="00D17C3C"/>
    <w:rsid w:val="00D26B2C"/>
    <w:rsid w:val="00D352C9"/>
    <w:rsid w:val="00D425B2"/>
    <w:rsid w:val="00D428D6"/>
    <w:rsid w:val="00D42FFF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59DC"/>
    <w:rsid w:val="00DF71C8"/>
    <w:rsid w:val="00E129B8"/>
    <w:rsid w:val="00E21E7D"/>
    <w:rsid w:val="00E22FBC"/>
    <w:rsid w:val="00E24BF5"/>
    <w:rsid w:val="00E25338"/>
    <w:rsid w:val="00E51E44"/>
    <w:rsid w:val="00E61554"/>
    <w:rsid w:val="00E63348"/>
    <w:rsid w:val="00E77E88"/>
    <w:rsid w:val="00E8107D"/>
    <w:rsid w:val="00E8208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7FA3"/>
    <w:rsid w:val="00F7066B"/>
    <w:rsid w:val="00F82770"/>
    <w:rsid w:val="00F83B28"/>
    <w:rsid w:val="00F83F8D"/>
    <w:rsid w:val="00FA2A99"/>
    <w:rsid w:val="00FA46E5"/>
    <w:rsid w:val="00FB7DBA"/>
    <w:rsid w:val="00FC1C25"/>
    <w:rsid w:val="00FC3F45"/>
    <w:rsid w:val="00FD503F"/>
    <w:rsid w:val="00FD7589"/>
    <w:rsid w:val="00FE0A47"/>
    <w:rsid w:val="00FE6BB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ksiegarnia.pwn.pl/autor/Denis-McQuail,a,7408987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88EBE-46D4-43BB-9923-546E3EFB1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1036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2019-12-04T13:12:00Z</cp:lastPrinted>
  <dcterms:created xsi:type="dcterms:W3CDTF">2019-10-25T11:06:00Z</dcterms:created>
  <dcterms:modified xsi:type="dcterms:W3CDTF">2021-01-14T07:44:00Z</dcterms:modified>
</cp:coreProperties>
</file>